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5"/>
        <w:gridCol w:w="3300"/>
        <w:gridCol w:w="28"/>
        <w:gridCol w:w="3260"/>
      </w:tblGrid>
      <w:tr>
        <w:tc>
          <w:tcPr>
            <w:tcW w:w="3335" w:type="dxa"/>
          </w:tcPr>
          <w:p>
            <w:pPr>
              <w:pStyle w:val="FormNo"/>
            </w:pPr>
            <w:bookmarkStart w:id="0" w:name="_GoBack"/>
            <w:bookmarkEnd w:id="0"/>
            <w:r>
              <w:t>49.01</w:t>
            </w:r>
          </w:p>
        </w:tc>
        <w:tc>
          <w:tcPr>
            <w:tcW w:w="3300" w:type="dxa"/>
          </w:tcPr>
          <w:p>
            <w:pPr>
              <w:pStyle w:val="Documenttitle"/>
              <w:rPr>
                <w:noProof/>
                <w:lang w:eastAsia="en-IE"/>
              </w:rPr>
            </w:pPr>
            <w:r>
              <w:rPr>
                <w:noProof/>
                <w:lang w:eastAsia="en-IE"/>
              </w:rPr>
              <w:t>Notice of Trial</w:t>
            </w:r>
          </w:p>
        </w:tc>
        <w:tc>
          <w:tcPr>
            <w:tcW w:w="3288" w:type="dxa"/>
            <w:gridSpan w:val="2"/>
            <w:hideMark/>
          </w:tcPr>
          <w:p>
            <w:pPr>
              <w:pStyle w:val="Statutoryprovision"/>
            </w:pPr>
            <w:r>
              <w:t>Schedule C</w:t>
            </w:r>
          </w:p>
          <w:p>
            <w:pPr>
              <w:pStyle w:val="Statutoryprovision"/>
            </w:pPr>
            <w:r>
              <w:t>O.49, r.4</w:t>
            </w:r>
          </w:p>
        </w:tc>
      </w:tr>
      <w:tr>
        <w:tc>
          <w:tcPr>
            <w:tcW w:w="3335" w:type="dxa"/>
            <w:hideMark/>
          </w:tcPr>
          <w:p>
            <w:pPr>
              <w:pStyle w:val="Courtheading"/>
            </w:pPr>
            <w:r>
              <w:t>AN CHÚIRT DÚICHE</w:t>
            </w:r>
          </w:p>
        </w:tc>
        <w:tc>
          <w:tcPr>
            <w:tcW w:w="3300" w:type="dxa"/>
            <w:hideMark/>
          </w:tcPr>
          <w:p>
            <w:pPr>
              <w:pStyle w:val="FormNo"/>
              <w:spacing w:line="240" w:lineRule="auto"/>
              <w:jc w:val="center"/>
            </w:pPr>
            <w:r>
              <w:rPr>
                <w:noProof/>
                <w:lang w:eastAsia="en-IE"/>
              </w:rPr>
              <w:drawing>
                <wp:inline distT="0" distB="0" distL="0" distR="0">
                  <wp:extent cx="495300" cy="8229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8" w:type="dxa"/>
            <w:gridSpan w:val="2"/>
            <w:hideMark/>
          </w:tcPr>
          <w:p>
            <w:pPr>
              <w:pStyle w:val="Courtheading"/>
            </w:pPr>
            <w:r>
              <w:t>THE DISTRICT COURT</w:t>
            </w:r>
          </w:p>
        </w:tc>
      </w:tr>
      <w:tr>
        <w:tc>
          <w:tcPr>
            <w:tcW w:w="6663" w:type="dxa"/>
            <w:gridSpan w:val="3"/>
          </w:tcPr>
          <w:p>
            <w:pPr>
              <w:rPr>
                <w:szCs w:val="22"/>
              </w:rPr>
            </w:pPr>
            <w:r>
              <w:rPr>
                <w:szCs w:val="22"/>
              </w:rPr>
              <w:t>[CAN:DistrictCourtArea.DisCourts#01]</w:t>
            </w:r>
          </w:p>
        </w:tc>
        <w:tc>
          <w:tcPr>
            <w:tcW w:w="3259" w:type="dxa"/>
            <w:hideMark/>
          </w:tcPr>
          <w:p>
            <w:pPr>
              <w:rPr>
                <w:szCs w:val="22"/>
              </w:rPr>
            </w:pPr>
            <w:r>
              <w:rPr>
                <w:szCs w:val="22"/>
              </w:rPr>
              <w:t>[CAN:DistrictCourtDistrict.DisCourts#01]</w:t>
            </w:r>
          </w:p>
        </w:tc>
      </w:tr>
    </w:tbl>
    <w:p>
      <w:pPr>
        <w:rPr>
          <w:szCs w:val="22"/>
        </w:rPr>
      </w:pPr>
      <w:r>
        <w:t>Record number: [CSM:CsPlaintNo]</w:t>
      </w:r>
    </w:p>
    <w:p>
      <w:r>
        <w:t>Between</w:t>
      </w:r>
    </w:p>
    <w:tbl>
      <w:tblPr>
        <w:tblW w:w="9968" w:type="dxa"/>
        <w:tblLayout w:type="fixed"/>
        <w:tblLook w:val="04A0" w:firstRow="1" w:lastRow="0" w:firstColumn="1" w:lastColumn="0" w:noHBand="0" w:noVBand="1"/>
      </w:tblPr>
      <w:tblGrid>
        <w:gridCol w:w="7905"/>
        <w:gridCol w:w="2063"/>
      </w:tblGrid>
      <w:tr>
        <w:trPr>
          <w:trHeight w:val="440"/>
        </w:trPr>
        <w:tc>
          <w:tcPr>
            <w:tcW w:w="7905" w:type="dxa"/>
            <w:hideMark/>
          </w:tcPr>
          <w:p>
            <w:pPr>
              <w:rPr>
                <w:szCs w:val="22"/>
              </w:rPr>
            </w:pPr>
            <w:r>
              <w:rPr>
                <w:szCs w:val="22"/>
              </w:rPr>
              <w:t>[CNT:Name]</w:t>
            </w:r>
          </w:p>
        </w:tc>
        <w:tc>
          <w:tcPr>
            <w:tcW w:w="2063" w:type="dxa"/>
            <w:hideMark/>
          </w:tcPr>
          <w:p>
            <w:pPr>
              <w:rPr>
                <w:szCs w:val="22"/>
              </w:rPr>
            </w:pPr>
            <w:r>
              <w:t>Claimant</w:t>
            </w:r>
          </w:p>
        </w:tc>
      </w:tr>
      <w:tr>
        <w:trPr>
          <w:trHeight w:val="440"/>
        </w:trPr>
        <w:tc>
          <w:tcPr>
            <w:tcW w:w="7905" w:type="dxa"/>
            <w:hideMark/>
          </w:tcPr>
          <w:p>
            <w:pPr>
              <w:rPr>
                <w:szCs w:val="22"/>
              </w:rPr>
            </w:pPr>
            <w:r>
              <w:rPr>
                <w:szCs w:val="22"/>
              </w:rPr>
              <w:t>[CAN:Name.Debtor#@&amp;]</w:t>
            </w:r>
          </w:p>
        </w:tc>
        <w:tc>
          <w:tcPr>
            <w:tcW w:w="2063" w:type="dxa"/>
            <w:hideMark/>
          </w:tcPr>
          <w:p>
            <w:pPr>
              <w:rPr>
                <w:szCs w:val="22"/>
              </w:rPr>
            </w:pPr>
            <w:r>
              <w:t>Respondent</w:t>
            </w:r>
          </w:p>
        </w:tc>
      </w:tr>
    </w:tbl>
    <w:p>
      <w:pPr>
        <w:spacing w:before="360"/>
      </w:pPr>
      <w:r>
        <w:t xml:space="preserve">TAKE NOTICE of trial of these civil proceedings *(the issues in these civil proceedings ordered to be tried) at the place and at the time on the date, **(not being less than ten days from the date of service of this notice), as is fixed by the Clerk. </w:t>
      </w:r>
    </w:p>
    <w:p>
      <w:r>
        <w:t xml:space="preserve">Dated the </w:t>
      </w:r>
      <w:r>
        <w:t> 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[DIA:ThisYear]</w:t>
      </w:r>
    </w:p>
    <w:p>
      <w:pPr>
        <w:spacing w:after="0"/>
      </w:pPr>
      <w:r>
        <w:t>Signed: _________________________</w:t>
      </w:r>
      <w:r>
        <w:br/>
        <w:t>Solicitors for the Claimant</w:t>
      </w:r>
    </w:p>
    <w:p>
      <w:pPr>
        <w:spacing w:after="0"/>
        <w:ind w:left="426" w:hanging="426"/>
      </w:pPr>
      <w:r>
        <w:t>of:</w:t>
      </w:r>
      <w:r>
        <w:tab/>
        <w:t>[DIA:CompanyName]</w:t>
      </w:r>
    </w:p>
    <w:p>
      <w:pPr>
        <w:spacing w:after="0"/>
        <w:ind w:left="426"/>
      </w:pPr>
      <w:r>
        <w:t>[DIA:Address]</w:t>
      </w:r>
    </w:p>
    <w:p>
      <w:pPr>
        <w:spacing w:after="0"/>
      </w:pPr>
    </w:p>
    <w:p>
      <w:pPr>
        <w:spacing w:after="0"/>
      </w:pPr>
      <w:r>
        <w:t>To: [CAN:Name.Solicitors#01]</w:t>
      </w:r>
    </w:p>
    <w:p>
      <w:pPr>
        <w:spacing w:after="0"/>
      </w:pPr>
      <w:r>
        <w:t>Solicitors for the Respondent</w:t>
      </w:r>
    </w:p>
    <w:p>
      <w:pPr>
        <w:spacing w:after="0"/>
        <w:ind w:left="426" w:hanging="426"/>
      </w:pPr>
      <w:r>
        <w:t xml:space="preserve">of: </w:t>
      </w:r>
      <w:r>
        <w:tab/>
        <w:t>[CAN:Address.Solicitors#01]</w:t>
      </w:r>
    </w:p>
    <w:p/>
    <w:p>
      <w:r>
        <w:t xml:space="preserve">This notice has been filed with the District Court Clerk at [CAN:Name.DisCourts#01], [CAN:LinearAddress.DisCourts#01] on the </w:t>
      </w:r>
      <w:r>
        <w:t> 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[DIA:ThisYear]</w:t>
      </w:r>
    </w:p>
    <w:p>
      <w:pPr>
        <w:pStyle w:val="Noteitalic"/>
      </w:pPr>
      <w:r>
        <w:t>* Delete where inapplicable</w:t>
      </w:r>
    </w:p>
    <w:p>
      <w:r>
        <w:t>**delete where short notice of trial has been given by consent of all parties.</w:t>
      </w:r>
    </w:p>
    <w:p>
      <w:r>
        <w:t>TAKE NOTICE that the trial of these civil proceedings *(the issues in these civil proceedings ordered to be tried) has been fixed for the sitting of the District Court scheduled at</w:t>
      </w:r>
    </w:p>
    <w:p>
      <w:r>
        <w:t xml:space="preserve">on the </w:t>
      </w:r>
      <w:r>
        <w:t> 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[DIA:ThisYear] at </w:t>
      </w:r>
      <w:r>
        <w:t> </w:t>
      </w:r>
      <w:r>
        <w:t> </w:t>
      </w:r>
      <w:r>
        <w:t> </w:t>
      </w:r>
      <w:r>
        <w:t xml:space="preserve"> a.m./p.m.. *(and is listed to commence at </w:t>
      </w:r>
      <w:r>
        <w:t> </w:t>
      </w:r>
      <w:r>
        <w:t> </w:t>
      </w:r>
      <w:r>
        <w:t> </w:t>
      </w:r>
      <w:r>
        <w:t xml:space="preserve"> a.m./p.m.).</w:t>
      </w:r>
    </w:p>
    <w:p>
      <w:r>
        <w:t>The claimant or other moving party must file with the Clerk *(at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) with this notice copy papers in the case for use by the Judge in accordance with Order 49, rule 7 of the District Court Rules.</w:t>
      </w:r>
    </w:p>
    <w:p>
      <w:r>
        <w:lastRenderedPageBreak/>
        <w:t xml:space="preserve">Dated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[DIA:ThisYear]</w:t>
      </w:r>
    </w:p>
    <w:p>
      <w:pPr>
        <w:ind w:left="720" w:hanging="720"/>
      </w:pPr>
      <w:r>
        <w:t>Signed: ________________________</w:t>
      </w:r>
      <w:r>
        <w:br/>
        <w:t>District Court Clerk</w:t>
      </w:r>
    </w:p>
    <w:p>
      <w:pPr>
        <w:spacing w:after="0"/>
      </w:pPr>
      <w:r>
        <w:t>To: [DIA:CompanyName]</w:t>
      </w:r>
    </w:p>
    <w:p>
      <w:pPr>
        <w:spacing w:after="0"/>
      </w:pPr>
      <w:r>
        <w:t>Solicitors for the Claimant of:</w:t>
      </w:r>
    </w:p>
    <w:p>
      <w:r>
        <w:t>[DIA:Address]</w:t>
      </w:r>
    </w:p>
    <w:p>
      <w:pPr>
        <w:spacing w:after="0"/>
      </w:pPr>
      <w:r>
        <w:t>To: [CAN:Name.Solicitors#01]</w:t>
      </w:r>
    </w:p>
    <w:p>
      <w:pPr>
        <w:spacing w:after="0"/>
      </w:pPr>
      <w:r>
        <w:t>Solicitors for the Respondent of:</w:t>
      </w:r>
    </w:p>
    <w:p>
      <w:pPr>
        <w:spacing w:after="0"/>
      </w:pPr>
      <w:r>
        <w:t>[CAN:Address.Solicitors#01]</w:t>
      </w:r>
    </w:p>
    <w:p>
      <w:pPr>
        <w:pStyle w:val="Backsheetparagraph"/>
        <w:ind w:right="-454"/>
        <w:rPr>
          <w:b/>
        </w:rPr>
      </w:pPr>
      <w:r>
        <w:br w:type="page"/>
      </w:r>
      <w:r>
        <w:rPr>
          <w:b/>
        </w:rPr>
        <w:lastRenderedPageBreak/>
        <w:t>AN CHÚIRT DÚICHE</w:t>
      </w:r>
      <w:r>
        <w:rPr>
          <w:b/>
        </w:rPr>
        <w:tab/>
        <w:t>THE DISTRICT COURT</w:t>
      </w:r>
    </w:p>
    <w:p>
      <w:pPr>
        <w:jc w:val="right"/>
      </w:pPr>
      <w:r>
        <w:t>Record No. [CSM:CsPlaintNo]</w:t>
      </w:r>
    </w:p>
    <w:p>
      <w:pPr>
        <w:pStyle w:val="Partyname"/>
      </w:pPr>
      <w:r>
        <w:t>[CNT:Name]</w:t>
      </w:r>
    </w:p>
    <w:p>
      <w:pPr>
        <w:pStyle w:val="Partydesignation"/>
      </w:pPr>
      <w:r>
        <w:t>Claimant</w:t>
      </w:r>
    </w:p>
    <w:p>
      <w:pPr>
        <w:pStyle w:val="Partyname"/>
      </w:pPr>
      <w:r>
        <w:t>and</w:t>
      </w:r>
    </w:p>
    <w:p>
      <w:pPr>
        <w:pStyle w:val="Partyname"/>
      </w:pPr>
      <w:r>
        <w:t>[CAN:Name.Debtor#@&amp;]</w:t>
      </w:r>
    </w:p>
    <w:p>
      <w:pPr>
        <w:pStyle w:val="Partydesignation"/>
      </w:pPr>
      <w:r>
        <w:t>Respondent</w:t>
      </w:r>
    </w:p>
    <w:p>
      <w:pPr>
        <w:pStyle w:val="Documentdescription"/>
      </w:pPr>
      <w:r>
        <w:rPr>
          <w:noProof/>
        </w:rPr>
        <w:fldChar w:fldCharType="begin"/>
      </w:r>
      <w:r>
        <w:rPr>
          <w:noProof/>
        </w:rPr>
        <w:instrText xml:space="preserve"> StyleRef "Document title" </w:instrText>
      </w:r>
      <w:r>
        <w:rPr>
          <w:noProof/>
        </w:rPr>
        <w:fldChar w:fldCharType="separate"/>
      </w:r>
      <w:r>
        <w:rPr>
          <w:noProof/>
        </w:rPr>
        <w:t>Notice of Trial</w:t>
      </w:r>
      <w:r>
        <w:rPr>
          <w:noProof/>
        </w:rPr>
        <w:fldChar w:fldCharType="end"/>
      </w:r>
    </w:p>
    <w:p>
      <w:pPr>
        <w:pStyle w:val="Filingsolicitor"/>
      </w:pPr>
      <w:r>
        <w:t>[DIA:CompanyName]</w:t>
      </w:r>
    </w:p>
    <w:p>
      <w:pPr>
        <w:pStyle w:val="Filingsolicitorcontinuation"/>
      </w:pPr>
      <w:r>
        <w:t>Solicitors for the Claimant</w:t>
      </w:r>
    </w:p>
    <w:p>
      <w:pPr>
        <w:pStyle w:val="Filingsolicitorcontinuation"/>
      </w:pPr>
      <w:r>
        <w:t>[DIA:Address]</w:t>
      </w:r>
    </w:p>
    <w:p>
      <w:pPr>
        <w:pStyle w:val="Filingreference"/>
      </w:pPr>
      <w:r>
        <w:t>[MAT:Code]/[MAT:FeCode]/[UDF:SecRef]</w:t>
      </w:r>
    </w:p>
    <w:sectPr>
      <w:headerReference w:type="even" r:id="rId8"/>
      <w:headerReference w:type="default" r:id="rId9"/>
      <w:footerReference w:type="first" r:id="rId10"/>
      <w:endnotePr>
        <w:numFmt w:val="decimal"/>
      </w:endnotePr>
      <w:pgSz w:w="11909" w:h="16834"/>
      <w:pgMar w:top="454" w:right="851" w:bottom="454" w:left="1418" w:header="709" w:footer="709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200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C4A5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20675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6CD8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1AFEF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0A8C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DA8FDA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B803B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4036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D08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5CCF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0D64B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6564D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FE05B2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6" w:allStyles="0" w:customStyles="1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B1EAF2-CADA-4669-A29E-0A40D789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200"/>
    </w:pPr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pPr>
      <w:widowControl/>
      <w:numPr>
        <w:ilvl w:val="5"/>
        <w:numId w:val="3"/>
      </w:numPr>
      <w:spacing w:before="100" w:beforeAutospacing="1" w:after="100" w:afterAutospacing="1"/>
      <w:outlineLvl w:val="5"/>
    </w:pPr>
    <w:rPr>
      <w:b/>
      <w:bCs/>
      <w:snapToGrid/>
      <w:sz w:val="15"/>
      <w:szCs w:val="15"/>
      <w:lang w:val="en-IE" w:eastAsia="en-IE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snapToGrid w:val="0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after="0"/>
    </w:pPr>
    <w:rPr>
      <w:sz w:val="18"/>
    </w:rPr>
  </w:style>
  <w:style w:type="character" w:customStyle="1" w:styleId="HeaderChar">
    <w:name w:val="Header Char"/>
    <w:link w:val="Header"/>
    <w:rPr>
      <w:snapToGrid w:val="0"/>
      <w:sz w:val="18"/>
      <w:lang w:val="en-GB" w:eastAsia="en-US"/>
    </w:rPr>
  </w:style>
  <w:style w:type="character" w:customStyle="1" w:styleId="Heading6Char">
    <w:name w:val="Heading 6 Char"/>
    <w:link w:val="Heading6"/>
    <w:uiPriority w:val="9"/>
    <w:rPr>
      <w:b/>
      <w:bCs/>
      <w:sz w:val="15"/>
      <w:szCs w:val="15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customStyle="1" w:styleId="References">
    <w:name w:val="References"/>
    <w:basedOn w:val="Normal"/>
    <w:link w:val="ReferencesChar"/>
    <w:pPr>
      <w:tabs>
        <w:tab w:val="left" w:pos="0"/>
      </w:tabs>
      <w:suppressAutoHyphens/>
      <w:spacing w:after="120"/>
      <w:ind w:left="1080"/>
    </w:pPr>
  </w:style>
  <w:style w:type="character" w:customStyle="1" w:styleId="ReferencesChar">
    <w:name w:val="References Char"/>
    <w:link w:val="References"/>
    <w:rPr>
      <w:snapToGrid w:val="0"/>
      <w:sz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napToGrid w:val="0"/>
      <w:sz w:val="24"/>
      <w:lang w:val="en-GB" w:eastAsia="en-US"/>
    </w:rPr>
  </w:style>
  <w:style w:type="paragraph" w:styleId="NormalIndent">
    <w:name w:val="Normal Indent"/>
    <w:basedOn w:val="Normal"/>
    <w:uiPriority w:val="99"/>
    <w:pPr>
      <w:ind w:left="720"/>
    </w:pPr>
  </w:style>
  <w:style w:type="paragraph" w:customStyle="1" w:styleId="Statutoryprovision">
    <w:name w:val="Statutory provision"/>
    <w:basedOn w:val="Normal"/>
    <w:qFormat/>
    <w:pPr>
      <w:widowControl/>
      <w:spacing w:after="0" w:line="276" w:lineRule="auto"/>
      <w:jc w:val="right"/>
    </w:pPr>
    <w:rPr>
      <w:rFonts w:eastAsia="Calibri"/>
      <w:snapToGrid/>
      <w:sz w:val="16"/>
      <w:szCs w:val="22"/>
      <w:lang w:val="en-IE"/>
    </w:rPr>
  </w:style>
  <w:style w:type="paragraph" w:customStyle="1" w:styleId="FormNo">
    <w:name w:val="Form No."/>
    <w:basedOn w:val="Normal"/>
    <w:qFormat/>
    <w:pPr>
      <w:widowControl/>
      <w:spacing w:after="0" w:line="276" w:lineRule="auto"/>
    </w:pPr>
    <w:rPr>
      <w:rFonts w:eastAsia="Calibri"/>
      <w:snapToGrid/>
      <w:sz w:val="16"/>
      <w:szCs w:val="22"/>
      <w:lang w:val="en-IE"/>
    </w:rPr>
  </w:style>
  <w:style w:type="paragraph" w:customStyle="1" w:styleId="Courtheading">
    <w:name w:val="Court heading"/>
    <w:basedOn w:val="FormNo"/>
    <w:qFormat/>
    <w:pPr>
      <w:spacing w:before="360" w:line="240" w:lineRule="auto"/>
      <w:jc w:val="center"/>
    </w:pPr>
    <w:rPr>
      <w:b/>
      <w:sz w:val="24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bCs/>
      <w:snapToGrid w:val="0"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napToGrid w:val="0"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napToGrid w:val="0"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napToGrid w:val="0"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napToGrid w:val="0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napToGrid w:val="0"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napToGrid w:val="0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 w:val="16"/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napToGrid w:val="0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napToGrid w:val="0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napToGrid w:val="0"/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napToGrid w:val="0"/>
      <w:sz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napToGrid w:val="0"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DocumentMap">
    <w:name w:val="Document Map"/>
    <w:basedOn w:val="Normal"/>
    <w:link w:val="DocumentMapChar"/>
    <w:rPr>
      <w:sz w:val="16"/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napToGrid w:val="0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napToGrid w:val="0"/>
      <w:sz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snapToGrid w:val="0"/>
      <w:color w:val="4F81BD"/>
      <w:sz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napToGrid w:val="0"/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napToGrid w:val="0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napToGrid w:val="0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pPr>
      <w:widowControl w:val="0"/>
    </w:pPr>
    <w:rPr>
      <w:snapToGrid w:val="0"/>
      <w:sz w:val="24"/>
      <w:lang w:val="en-GB" w:eastAsia="en-US"/>
    </w:rPr>
  </w:style>
  <w:style w:type="paragraph" w:styleId="NormalWeb">
    <w:name w:val="Normal (Web)"/>
    <w:basedOn w:val="Normal"/>
    <w:rPr>
      <w:szCs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snapToGrid w:val="0"/>
      <w:color w:val="000000"/>
      <w:sz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napToGrid w:val="0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snapToGrid w:val="0"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Backsheetparagraph">
    <w:name w:val="Backsheet paragraph"/>
    <w:basedOn w:val="Normal"/>
    <w:qFormat/>
    <w:pPr>
      <w:widowControl/>
      <w:ind w:left="4678"/>
    </w:pPr>
    <w:rPr>
      <w:rFonts w:eastAsia="Calibri"/>
      <w:snapToGrid/>
      <w:szCs w:val="22"/>
      <w:lang w:val="en-IE"/>
    </w:rPr>
  </w:style>
  <w:style w:type="paragraph" w:customStyle="1" w:styleId="Documentsubheading">
    <w:name w:val="Document subheading"/>
    <w:basedOn w:val="Normal"/>
    <w:qFormat/>
    <w:pPr>
      <w:widowControl/>
      <w:spacing w:before="240" w:line="276" w:lineRule="auto"/>
      <w:jc w:val="center"/>
    </w:pPr>
    <w:rPr>
      <w:rFonts w:eastAsia="Calibri"/>
      <w:snapToGrid/>
      <w:szCs w:val="22"/>
      <w:lang w:val="en-IE"/>
    </w:rPr>
  </w:style>
  <w:style w:type="paragraph" w:customStyle="1" w:styleId="Documenttitle">
    <w:name w:val="Document title"/>
    <w:basedOn w:val="Normal"/>
    <w:qFormat/>
    <w:pPr>
      <w:widowControl/>
      <w:spacing w:before="120" w:line="276" w:lineRule="auto"/>
      <w:jc w:val="center"/>
    </w:pPr>
    <w:rPr>
      <w:rFonts w:eastAsia="Calibri"/>
      <w:snapToGrid/>
      <w:sz w:val="26"/>
      <w:szCs w:val="22"/>
      <w:lang w:val="en-IE"/>
    </w:rPr>
  </w:style>
  <w:style w:type="paragraph" w:customStyle="1" w:styleId="Filingsolicitor">
    <w:name w:val="Filing solicitor"/>
    <w:basedOn w:val="Normal"/>
    <w:qFormat/>
    <w:pPr>
      <w:widowControl/>
      <w:spacing w:before="3600" w:after="0"/>
      <w:ind w:left="5670"/>
    </w:pPr>
    <w:rPr>
      <w:rFonts w:eastAsia="Calibri"/>
      <w:snapToGrid/>
      <w:szCs w:val="22"/>
      <w:lang w:val="en-IE"/>
    </w:rPr>
  </w:style>
  <w:style w:type="paragraph" w:customStyle="1" w:styleId="Filingsolicitorcontinuation">
    <w:name w:val="Filing solicitor continuation"/>
    <w:basedOn w:val="Filingsolicitor"/>
    <w:qFormat/>
    <w:pPr>
      <w:spacing w:before="0"/>
    </w:pPr>
  </w:style>
  <w:style w:type="paragraph" w:customStyle="1" w:styleId="Filingreference">
    <w:name w:val="Filing reference"/>
    <w:basedOn w:val="Filingsolicitorcontinuation"/>
    <w:qFormat/>
    <w:pPr>
      <w:spacing w:before="360"/>
    </w:pPr>
  </w:style>
  <w:style w:type="paragraph" w:customStyle="1" w:styleId="Noteitalic">
    <w:name w:val="Note italic"/>
    <w:basedOn w:val="Normal"/>
    <w:qFormat/>
    <w:pPr>
      <w:widowControl/>
      <w:spacing w:line="276" w:lineRule="auto"/>
    </w:pPr>
    <w:rPr>
      <w:rFonts w:eastAsia="Calibri"/>
      <w:i/>
      <w:snapToGrid/>
      <w:szCs w:val="22"/>
      <w:lang w:val="en-IE"/>
    </w:rPr>
  </w:style>
  <w:style w:type="paragraph" w:customStyle="1" w:styleId="Partyname">
    <w:name w:val="Party name"/>
    <w:basedOn w:val="Backsheetparagraph"/>
    <w:qFormat/>
    <w:pPr>
      <w:spacing w:before="840"/>
      <w:jc w:val="center"/>
    </w:pPr>
  </w:style>
  <w:style w:type="paragraph" w:customStyle="1" w:styleId="Partydesignation">
    <w:name w:val="Party designation"/>
    <w:basedOn w:val="Partyname"/>
    <w:qFormat/>
    <w:pPr>
      <w:spacing w:before="0"/>
      <w:jc w:val="right"/>
    </w:pPr>
  </w:style>
  <w:style w:type="paragraph" w:customStyle="1" w:styleId="Hang2">
    <w:name w:val="Hang 2"/>
    <w:basedOn w:val="Normal"/>
    <w:qFormat/>
    <w:pPr>
      <w:widowControl/>
      <w:spacing w:after="160"/>
      <w:ind w:left="1440" w:hanging="720"/>
    </w:pPr>
    <w:rPr>
      <w:rFonts w:eastAsia="Calibri"/>
      <w:snapToGrid/>
      <w:szCs w:val="24"/>
      <w:lang w:val="en-IE"/>
    </w:rPr>
  </w:style>
  <w:style w:type="paragraph" w:customStyle="1" w:styleId="Heading0">
    <w:name w:val="Heading 0"/>
    <w:basedOn w:val="Normal"/>
    <w:qFormat/>
    <w:rPr>
      <w:b/>
      <w:snapToGrid/>
      <w:lang w:val="en-IE" w:eastAsia="en-IE"/>
    </w:rPr>
  </w:style>
  <w:style w:type="paragraph" w:customStyle="1" w:styleId="Tabletext">
    <w:name w:val="Table text"/>
    <w:basedOn w:val="Normal"/>
    <w:qFormat/>
    <w:pPr>
      <w:spacing w:before="80" w:after="0"/>
    </w:pPr>
    <w:rPr>
      <w:rFonts w:cs="TimesTen-Roman"/>
      <w:snapToGrid/>
      <w:sz w:val="22"/>
      <w:szCs w:val="18"/>
      <w:lang w:val="en-IE" w:eastAsia="en-IE"/>
    </w:rPr>
  </w:style>
  <w:style w:type="paragraph" w:customStyle="1" w:styleId="Documentdescription">
    <w:name w:val="Document description"/>
    <w:basedOn w:val="Partydesignation"/>
    <w:qFormat/>
    <w:pPr>
      <w:pBdr>
        <w:top w:val="single" w:sz="4" w:space="18" w:color="auto"/>
        <w:bottom w:val="single" w:sz="4" w:space="18" w:color="auto"/>
      </w:pBdr>
      <w:spacing w:before="2400"/>
      <w:jc w:val="center"/>
    </w:pPr>
    <w:rPr>
      <w:rFonts w:ascii="Georgia" w:hAnsi="Georg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8</cp:revision>
  <dcterms:created xsi:type="dcterms:W3CDTF">2019-05-14T13:28:00Z</dcterms:created>
  <dcterms:modified xsi:type="dcterms:W3CDTF">2020-07-02T11:05:00Z</dcterms:modified>
</cp:coreProperties>
</file>